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75" w:rsidRDefault="00915475" w:rsidP="00915475">
      <w:pPr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</w:p>
    <w:p w:rsidR="00915475" w:rsidRPr="00091938" w:rsidRDefault="00915475" w:rsidP="00915475">
      <w:pPr>
        <w:jc w:val="center"/>
        <w:rPr>
          <w:rFonts w:ascii="Century Gothic" w:hAnsi="Century Gothic"/>
          <w:b/>
          <w:color w:val="298792"/>
          <w:sz w:val="44"/>
          <w:szCs w:val="44"/>
        </w:rPr>
      </w:pPr>
      <w:r w:rsidRPr="00091938">
        <w:rPr>
          <w:rFonts w:ascii="Century Gothic" w:hAnsi="Century Gothic"/>
          <w:b/>
          <w:color w:val="298792"/>
          <w:sz w:val="44"/>
          <w:szCs w:val="44"/>
        </w:rPr>
        <w:t>Obstetric Hemorrhage-Recognition &amp; Prevention Assessment</w:t>
      </w:r>
    </w:p>
    <w:p w:rsidR="00915475" w:rsidRDefault="00915475" w:rsidP="00915475">
      <w:pPr>
        <w:jc w:val="center"/>
        <w:rPr>
          <w:rFonts w:ascii="Century Gothic" w:hAnsi="Century Gothic"/>
          <w:b/>
          <w:sz w:val="16"/>
          <w:szCs w:val="16"/>
        </w:rPr>
      </w:pPr>
    </w:p>
    <w:p w:rsidR="00915475" w:rsidRDefault="00915475" w:rsidP="00915475">
      <w:pPr>
        <w:jc w:val="center"/>
        <w:rPr>
          <w:rFonts w:ascii="Century Gothic" w:hAnsi="Century Gothic"/>
          <w:b/>
          <w:sz w:val="16"/>
          <w:szCs w:val="16"/>
        </w:rPr>
      </w:pPr>
    </w:p>
    <w:p w:rsidR="00915475" w:rsidRDefault="00915475" w:rsidP="00915475">
      <w:pPr>
        <w:jc w:val="center"/>
        <w:rPr>
          <w:rFonts w:ascii="Century Gothic" w:hAnsi="Century Gothic"/>
          <w:b/>
          <w:sz w:val="16"/>
          <w:szCs w:val="16"/>
        </w:rPr>
      </w:pPr>
    </w:p>
    <w:p w:rsidR="00915475" w:rsidRDefault="00915475" w:rsidP="00915475">
      <w:pPr>
        <w:jc w:val="center"/>
        <w:rPr>
          <w:rFonts w:ascii="Century Gothic" w:hAnsi="Century Gothic"/>
          <w:b/>
          <w:sz w:val="16"/>
          <w:szCs w:val="16"/>
        </w:rPr>
      </w:pPr>
    </w:p>
    <w:p w:rsidR="00915475" w:rsidRPr="009A689E" w:rsidRDefault="00915475" w:rsidP="00915475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980"/>
        <w:gridCol w:w="1980"/>
        <w:gridCol w:w="1800"/>
        <w:gridCol w:w="3258"/>
      </w:tblGrid>
      <w:tr w:rsidR="00915475" w:rsidTr="00091938">
        <w:tc>
          <w:tcPr>
            <w:tcW w:w="4158" w:type="dxa"/>
            <w:shd w:val="clear" w:color="auto" w:fill="DB969A"/>
            <w:vAlign w:val="bottom"/>
          </w:tcPr>
          <w:p w:rsidR="00915475" w:rsidRPr="00D0777C" w:rsidRDefault="00915475" w:rsidP="00793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Requirements-Every Patient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915475" w:rsidRPr="00D0777C" w:rsidRDefault="00915475" w:rsidP="00793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915475" w:rsidRPr="00D0777C" w:rsidRDefault="00915475" w:rsidP="00793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800" w:type="dxa"/>
            <w:shd w:val="clear" w:color="auto" w:fill="DB969A"/>
            <w:vAlign w:val="bottom"/>
          </w:tcPr>
          <w:p w:rsidR="00915475" w:rsidRPr="00D0777C" w:rsidRDefault="00915475" w:rsidP="00793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915475" w:rsidRPr="00D0777C" w:rsidRDefault="00915475" w:rsidP="007935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0777C">
              <w:rPr>
                <w:rFonts w:ascii="Century Gothic" w:hAnsi="Century Gothic"/>
                <w:b/>
                <w:sz w:val="28"/>
                <w:szCs w:val="28"/>
              </w:rPr>
              <w:t>Comments</w:t>
            </w:r>
          </w:p>
        </w:tc>
      </w:tr>
      <w:tr w:rsidR="00915475" w:rsidTr="00AC6674">
        <w:tc>
          <w:tcPr>
            <w:tcW w:w="4158" w:type="dxa"/>
            <w:shd w:val="clear" w:color="auto" w:fill="D7E8F9"/>
          </w:tcPr>
          <w:p w:rsidR="00915475" w:rsidRPr="0060085B" w:rsidRDefault="00915475" w:rsidP="00793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Assessment of hemorrhage risk (prenatal, on admission and at other appropriate times).</w:t>
            </w:r>
          </w:p>
        </w:tc>
        <w:tc>
          <w:tcPr>
            <w:tcW w:w="198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15475" w:rsidTr="00AC6674">
        <w:tc>
          <w:tcPr>
            <w:tcW w:w="4158" w:type="dxa"/>
            <w:shd w:val="clear" w:color="auto" w:fill="D7E8F9"/>
          </w:tcPr>
          <w:p w:rsidR="00915475" w:rsidRPr="0060085B" w:rsidRDefault="00915475" w:rsidP="00793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Measurement of cumulative blood loss (formal, as quantitative as possible).</w:t>
            </w:r>
          </w:p>
        </w:tc>
        <w:tc>
          <w:tcPr>
            <w:tcW w:w="198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15475" w:rsidTr="00AC6674">
        <w:tc>
          <w:tcPr>
            <w:tcW w:w="4158" w:type="dxa"/>
            <w:shd w:val="clear" w:color="auto" w:fill="D7E8F9"/>
          </w:tcPr>
          <w:p w:rsidR="00915475" w:rsidRPr="0060085B" w:rsidRDefault="00915475" w:rsidP="00793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measurement of the 3</w:t>
            </w:r>
            <w:r w:rsidRPr="00CD5405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stage of labor (department-wide protocol).</w:t>
            </w:r>
          </w:p>
        </w:tc>
        <w:tc>
          <w:tcPr>
            <w:tcW w:w="198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915475" w:rsidRDefault="00915475" w:rsidP="0079354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915475" w:rsidRPr="00091938" w:rsidRDefault="00915475" w:rsidP="00915475">
      <w:pPr>
        <w:jc w:val="center"/>
        <w:rPr>
          <w:rFonts w:ascii="Century Gothic" w:hAnsi="Century Gothic"/>
          <w:b/>
          <w:color w:val="298792"/>
          <w:sz w:val="32"/>
          <w:szCs w:val="32"/>
        </w:rPr>
      </w:pPr>
      <w:r w:rsidRPr="00091938">
        <w:rPr>
          <w:rFonts w:ascii="Century Gothic" w:hAnsi="Century Gothic"/>
          <w:b/>
          <w:color w:val="298792"/>
          <w:sz w:val="32"/>
          <w:szCs w:val="32"/>
        </w:rPr>
        <w:t>For each requirement that is not in place and consistently executed, complete an Action Plan</w:t>
      </w:r>
    </w:p>
    <w:p w:rsidR="00915475" w:rsidRPr="0041294E" w:rsidRDefault="00915475" w:rsidP="00915475">
      <w:pPr>
        <w:jc w:val="center"/>
        <w:rPr>
          <w:rFonts w:ascii="Century Gothic" w:hAnsi="Century Gothic"/>
          <w:b/>
          <w:sz w:val="32"/>
          <w:szCs w:val="32"/>
        </w:rPr>
      </w:pPr>
    </w:p>
    <w:p w:rsidR="00DC2C35" w:rsidRDefault="00DC2C35"/>
    <w:sectPr w:rsidR="00DC2C35" w:rsidSect="001D5844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03" w:rsidRDefault="004F3D03" w:rsidP="004F3D03">
      <w:pPr>
        <w:spacing w:line="240" w:lineRule="auto"/>
      </w:pPr>
      <w:r>
        <w:separator/>
      </w:r>
    </w:p>
  </w:endnote>
  <w:endnote w:type="continuationSeparator" w:id="0">
    <w:p w:rsidR="004F3D03" w:rsidRDefault="004F3D03" w:rsidP="004F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03" w:rsidRDefault="004F3D03" w:rsidP="004F3D03">
      <w:pPr>
        <w:spacing w:line="240" w:lineRule="auto"/>
      </w:pPr>
      <w:r>
        <w:separator/>
      </w:r>
    </w:p>
  </w:footnote>
  <w:footnote w:type="continuationSeparator" w:id="0">
    <w:p w:rsidR="004F3D03" w:rsidRDefault="004F3D03" w:rsidP="004F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3" w:rsidRDefault="004F3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CE" w:rsidRDefault="006D76CE">
    <w:pPr>
      <w:pStyle w:val="Header"/>
    </w:pPr>
  </w:p>
  <w:p w:rsidR="004F3D03" w:rsidRDefault="004F3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3" w:rsidRDefault="004F3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3"/>
    <w:rsid w:val="00091938"/>
    <w:rsid w:val="001D5844"/>
    <w:rsid w:val="00452F16"/>
    <w:rsid w:val="004F3D03"/>
    <w:rsid w:val="006D76CE"/>
    <w:rsid w:val="00915475"/>
    <w:rsid w:val="00A855AE"/>
    <w:rsid w:val="00AC6674"/>
    <w:rsid w:val="00DB1613"/>
    <w:rsid w:val="00D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03"/>
  </w:style>
  <w:style w:type="paragraph" w:styleId="Footer">
    <w:name w:val="footer"/>
    <w:basedOn w:val="Normal"/>
    <w:link w:val="Foot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03"/>
  </w:style>
  <w:style w:type="paragraph" w:styleId="BalloonText">
    <w:name w:val="Balloon Text"/>
    <w:basedOn w:val="Normal"/>
    <w:link w:val="BalloonTextChar"/>
    <w:uiPriority w:val="99"/>
    <w:semiHidden/>
    <w:unhideWhenUsed/>
    <w:rsid w:val="004F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4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03"/>
  </w:style>
  <w:style w:type="paragraph" w:styleId="Footer">
    <w:name w:val="footer"/>
    <w:basedOn w:val="Normal"/>
    <w:link w:val="FooterChar"/>
    <w:uiPriority w:val="99"/>
    <w:unhideWhenUsed/>
    <w:rsid w:val="004F3D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03"/>
  </w:style>
  <w:style w:type="paragraph" w:styleId="BalloonText">
    <w:name w:val="Balloon Text"/>
    <w:basedOn w:val="Normal"/>
    <w:link w:val="BalloonTextChar"/>
    <w:uiPriority w:val="99"/>
    <w:semiHidden/>
    <w:unhideWhenUsed/>
    <w:rsid w:val="004F3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4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2015-04-02T17:13:00Z</dcterms:created>
  <dcterms:modified xsi:type="dcterms:W3CDTF">2015-04-02T17:13:00Z</dcterms:modified>
</cp:coreProperties>
</file>